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482" w:rsidRDefault="00CD2482" w:rsidP="00451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Воспитатель:Якубов</w:t>
      </w:r>
      <w:r w:rsidR="00800753">
        <w:rPr>
          <w:rFonts w:ascii="Times New Roman" w:hAnsi="Times New Roman" w:cs="Times New Roman"/>
          <w:sz w:val="28"/>
          <w:szCs w:val="28"/>
        </w:rPr>
        <w:t>а Г.Р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Конспект беседы «Крещение Господне»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Цель: Познакомить детей с праздником Крещение Господне; способствовать формированию уважительного отношения к традициям и обычаем своего народа, развивать речь, память и мышление.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Ход беседы: Крещение.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Идущий по земле январь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Будил крещенские морозы.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Погасший на столбе фонарь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Держал стеклом сосульки- слезы.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Могучим эхом снежный хруст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Пугает голубей на крыше.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Устало сбросив снега груз,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Мороз на окнах что- то пишет.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А суетящийся народ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Готовит дома угощенье.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Уходит - старый Новый год,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Приходит - Господа Крещенье.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Христа, креститель Иоанн,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Крестил в священном Иордане.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С тех пор к священным тем местам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Священник едет и мирянин.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И с ранних лет своих детей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Ведем мы к Таинству Крещенья: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Чтобы Господь зажег им Свет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И дал от скверны очищенье.</w:t>
      </w:r>
      <w:r w:rsidR="008459C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250190</wp:posOffset>
            </wp:positionV>
            <wp:extent cx="2760980" cy="3681730"/>
            <wp:effectExtent l="0" t="0" r="0" b="127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98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BEE">
        <w:rPr>
          <w:rFonts w:ascii="Times New Roman" w:hAnsi="Times New Roman" w:cs="Times New Roman"/>
          <w:sz w:val="28"/>
          <w:szCs w:val="28"/>
        </w:rPr>
        <w:t>(</w:t>
      </w:r>
      <w:r w:rsidRPr="00451F31">
        <w:rPr>
          <w:rFonts w:ascii="Times New Roman" w:hAnsi="Times New Roman" w:cs="Times New Roman"/>
          <w:sz w:val="28"/>
          <w:szCs w:val="28"/>
        </w:rPr>
        <w:t>. Шмидт)</w:t>
      </w:r>
    </w:p>
    <w:p w:rsidR="00451F31" w:rsidRPr="00451F31" w:rsidRDefault="00CD2482" w:rsidP="00451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273177</wp:posOffset>
            </wp:positionH>
            <wp:positionV relativeFrom="paragraph">
              <wp:posOffset>2992374</wp:posOffset>
            </wp:positionV>
            <wp:extent cx="3474212" cy="2605659"/>
            <wp:effectExtent l="0" t="0" r="571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212" cy="2605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B0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65405</wp:posOffset>
            </wp:positionV>
            <wp:extent cx="3599180" cy="2699385"/>
            <wp:effectExtent l="0" t="0" r="0" b="571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Воспитатель: Праздники были всегда. Одним из самых почитаемых праздником является Крещение Господне.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19 января по новому стилю (6 января по старому стилю) русская православная церковь отмечает этот праздник. Праздник получил название Богоявления (по началу Крещение и Рождество были единым праздником, начиная с конца 6 века Крещение Господне стало отдельным праздником, поскольку во время крещенияИисуса Христа произошло особое явление всех трех лиц Божества: Бог Отец с небес свидетельствовал о крестившемся Сыне и Дух Святой, в виде голубя, сошел на Иисуса, подтверждая, таким образом, Слово Отца.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19 января в России традиционно ожидались крещенские морозы. Они были вторыми в январе после рождественских. Считалось, что до конца месяца нас ждет еще одно понижение температуры - афанасьевские морозы (31 января). "Пришел Афанасий - ломонос- береги щеки и нос!"- говорили в народе.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lastRenderedPageBreak/>
        <w:t>Народные приметы и поговорки о Крещении Господнем.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Воспитатель:Давайте поиграем, я начинаю,а вы продолжайте.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С крещением связано множество народных примет, по которым определяли, каким будет год.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*Если в крещенскую ночь звезды очень блестят, хлеб будет хороший.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*Синие облака в полдень - к урожаю.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*Коли в Крещение собаки много лают, будет много зверя и птицы.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*Если кто - нибудь крещен в этот день - быть ему счастливым всю жизнь.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* На крещение договориться, о свадьбе- добрый знак, к счастливой семье.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*Зима снежная - лето дождливое.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*Зима морозная - лето жаркое.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*Кошка на печи - к стуже, а кошка на полу - к теплу.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*Много длинных сосулек в январе - к урожаю.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*Если ворона ходит по дороге- к теплу.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Воспитатель: А еще ребята, в крещенский вечерок гадали. Послушайте отрывок из поэмы В. А. Жуковского "Светлана "Раз в крещенский вечерок девушки гадали".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Вот послушайте,как нужно гадать: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1. Вечером перед Крещением следует написать на двенадцати листках разные желания. Положить их под подушку. Утром спросонок вытащить наугад три бумажки. Они и скажут, какие желания сбудутся в этом году.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2. Гадание с валенками, нужно встать лицом к калитке и бросить валенок через правое плечо. Куда носом упадет валенок жди оттуда сватов.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3. В крещенскую ночь нужно выйти на улицу, подойти к любому забору и обхватить его руками, насколько возможно.После этого сосчитать количество досок в руках: четное- в этом году будет свадьба, нечетное- не будет.</w:t>
      </w:r>
    </w:p>
    <w:p w:rsidR="00451F31" w:rsidRPr="00451F31" w:rsidRDefault="00451F31" w:rsidP="00451F31">
      <w:pPr>
        <w:rPr>
          <w:rFonts w:ascii="Times New Roman" w:hAnsi="Times New Roman" w:cs="Times New Roman"/>
          <w:sz w:val="28"/>
          <w:szCs w:val="28"/>
        </w:rPr>
      </w:pPr>
    </w:p>
    <w:p w:rsidR="00C832BB" w:rsidRPr="00451F31" w:rsidRDefault="00451F31">
      <w:pPr>
        <w:rPr>
          <w:rFonts w:ascii="Times New Roman" w:hAnsi="Times New Roman" w:cs="Times New Roman"/>
          <w:sz w:val="28"/>
          <w:szCs w:val="28"/>
        </w:rPr>
      </w:pPr>
      <w:r w:rsidRPr="00451F31">
        <w:rPr>
          <w:rFonts w:ascii="Times New Roman" w:hAnsi="Times New Roman" w:cs="Times New Roman"/>
          <w:sz w:val="28"/>
          <w:szCs w:val="28"/>
        </w:rPr>
        <w:t>Воспитатель:А главное событие ребята Крещения- великое водосвятия (освещение воды).В день Крещения после церковной службы в храме к проруби отправлялась процессия во главе со священником-крестный ход. Священник проводил молебен, в конце которого три раза опускал в прорубь крест. После этого все присутствующие набирали из проруби воды, которая после службы считалась святой. Люди умывались, обливали ею друг друга, а некоторые, чтобы очиститься от святочных грехов, купались в ледяной воде, прыгая в прорубь нагишом или одетыми.</w:t>
      </w:r>
    </w:p>
    <w:sectPr w:rsidR="00C832BB" w:rsidRPr="00451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BB"/>
    <w:rsid w:val="00256B08"/>
    <w:rsid w:val="00451F31"/>
    <w:rsid w:val="007F1BEE"/>
    <w:rsid w:val="00800753"/>
    <w:rsid w:val="008459C2"/>
    <w:rsid w:val="00B1621B"/>
    <w:rsid w:val="00C832BB"/>
    <w:rsid w:val="00CD2482"/>
    <w:rsid w:val="00D3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51BD2"/>
  <w15:chartTrackingRefBased/>
  <w15:docId w15:val="{551F9AF9-B859-AB46-AC92-FD43102B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Якубова</dc:creator>
  <cp:keywords/>
  <dc:description/>
  <cp:lastModifiedBy>Гульнара Якубова</cp:lastModifiedBy>
  <cp:revision>2</cp:revision>
  <dcterms:created xsi:type="dcterms:W3CDTF">2022-01-19T06:48:00Z</dcterms:created>
  <dcterms:modified xsi:type="dcterms:W3CDTF">2022-01-19T06:48:00Z</dcterms:modified>
</cp:coreProperties>
</file>