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62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бюджетное </w:t>
      </w:r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дошкольное</w:t>
      </w: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образовательное учреждение</w:t>
      </w: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«Детский сад «Теремок» </w:t>
      </w:r>
      <w:proofErr w:type="spellStart"/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пгт</w:t>
      </w:r>
      <w:proofErr w:type="spellEnd"/>
      <w:r w:rsidRPr="000936D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Гвардейское</w:t>
      </w: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Default="00E85C62" w:rsidP="0026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/>
        </w:rPr>
        <w:t>Конспект беседы</w:t>
      </w:r>
    </w:p>
    <w:p w:rsidR="00E85C62" w:rsidRPr="000936DB" w:rsidRDefault="00E85C62" w:rsidP="0026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/>
        </w:rPr>
        <w:t>в старшей группе № 2</w:t>
      </w:r>
    </w:p>
    <w:p w:rsidR="00E85C62" w:rsidRPr="000936DB" w:rsidRDefault="00E85C62" w:rsidP="0026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/>
        </w:rPr>
      </w:pPr>
    </w:p>
    <w:p w:rsidR="00E85C62" w:rsidRDefault="00E85C62" w:rsidP="0026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56"/>
          <w:szCs w:val="56"/>
          <w:lang w:eastAsia="ru-RU"/>
        </w:rPr>
      </w:pPr>
      <w:r w:rsidRPr="000936DB">
        <w:rPr>
          <w:rFonts w:ascii="Times New Roman" w:eastAsia="Times New Roman" w:hAnsi="Times New Roman" w:cs="Times New Roman"/>
          <w:b/>
          <w:i/>
          <w:iCs/>
          <w:color w:val="FF0000"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Безопасность на дороге</w:t>
      </w:r>
      <w:r w:rsidRPr="000936DB">
        <w:rPr>
          <w:rFonts w:ascii="Times New Roman" w:eastAsia="Times New Roman" w:hAnsi="Times New Roman" w:cs="Times New Roman"/>
          <w:b/>
          <w:i/>
          <w:iCs/>
          <w:color w:val="FF0000"/>
          <w:sz w:val="56"/>
          <w:szCs w:val="56"/>
          <w:lang w:eastAsia="ru-RU"/>
        </w:rPr>
        <w:t>»</w:t>
      </w:r>
    </w:p>
    <w:p w:rsidR="00E85C62" w:rsidRPr="000936DB" w:rsidRDefault="00E85C62" w:rsidP="00264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56"/>
          <w:szCs w:val="56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0696A957" wp14:editId="5CEB28F9">
            <wp:extent cx="4200525" cy="3151679"/>
            <wp:effectExtent l="0" t="0" r="0" b="0"/>
            <wp:docPr id="2" name="Рисунок 2" descr="https://i.mycdn.me/i?r=AzEPZsRbOZEKgBhR0XGMT1RkhGpYGn6_oqkytkvwcrQy3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hGpYGn6_oqkytkvwcrQy3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87" cy="315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Подготовила</w:t>
      </w:r>
    </w:p>
    <w:p w:rsidR="00E85C62" w:rsidRPr="000936DB" w:rsidRDefault="00E85C62" w:rsidP="0026403A">
      <w:pPr>
        <w:spacing w:after="0" w:line="220" w:lineRule="atLeas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Слюсаренко Н.А.</w:t>
      </w: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85C62" w:rsidRPr="000936DB" w:rsidRDefault="00E85C62" w:rsidP="0026403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2021 – 2022</w:t>
      </w:r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</w:t>
      </w:r>
      <w:proofErr w:type="gramStart"/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.г</w:t>
      </w:r>
      <w:proofErr w:type="gramEnd"/>
      <w:r w:rsidRPr="000936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</w:t>
      </w:r>
      <w:proofErr w:type="spellEnd"/>
    </w:p>
    <w:p w:rsidR="00EB49D0" w:rsidRPr="00E85C62" w:rsidRDefault="00EB49D0" w:rsidP="0026403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5C62">
        <w:rPr>
          <w:rFonts w:ascii="Times New Roman" w:hAnsi="Times New Roman" w:cs="Times New Roman"/>
          <w:b/>
          <w:sz w:val="36"/>
          <w:szCs w:val="36"/>
        </w:rPr>
        <w:lastRenderedPageBreak/>
        <w:t>Конс</w:t>
      </w:r>
      <w:r w:rsidR="00E85C62" w:rsidRPr="00E85C62">
        <w:rPr>
          <w:rFonts w:ascii="Times New Roman" w:hAnsi="Times New Roman" w:cs="Times New Roman"/>
          <w:b/>
          <w:sz w:val="36"/>
          <w:szCs w:val="36"/>
        </w:rPr>
        <w:t xml:space="preserve">пект беседы в старшей группе «Безопасность </w:t>
      </w:r>
      <w:r w:rsidRPr="00E85C62">
        <w:rPr>
          <w:rFonts w:ascii="Times New Roman" w:hAnsi="Times New Roman" w:cs="Times New Roman"/>
          <w:b/>
          <w:sz w:val="36"/>
          <w:szCs w:val="36"/>
        </w:rPr>
        <w:t>на дороге</w:t>
      </w:r>
      <w:r w:rsidR="00E85C62" w:rsidRPr="00E85C62">
        <w:rPr>
          <w:rFonts w:ascii="Times New Roman" w:hAnsi="Times New Roman" w:cs="Times New Roman"/>
          <w:b/>
          <w:sz w:val="36"/>
          <w:szCs w:val="36"/>
        </w:rPr>
        <w:t>»</w:t>
      </w:r>
      <w:r w:rsidRPr="00E85C62">
        <w:rPr>
          <w:rFonts w:ascii="Times New Roman" w:hAnsi="Times New Roman" w:cs="Times New Roman"/>
          <w:b/>
          <w:sz w:val="36"/>
          <w:szCs w:val="36"/>
        </w:rPr>
        <w:t>.</w:t>
      </w:r>
    </w:p>
    <w:p w:rsidR="00EB49D0" w:rsidRPr="0043379F" w:rsidRDefault="00EB49D0" w:rsidP="00264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9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B49D0" w:rsidRPr="00EB49D0" w:rsidRDefault="00EB49D0" w:rsidP="0026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правила безопасного поведения на дороге в качестве пешеходов.</w:t>
      </w:r>
    </w:p>
    <w:p w:rsidR="00EB49D0" w:rsidRPr="0043379F" w:rsidRDefault="00EB49D0" w:rsidP="00264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49D0" w:rsidRPr="00EB49D0" w:rsidRDefault="00EB49D0" w:rsidP="0026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Расширить знания детей о правилах пешеходов на дороге (проезжей части) и на тротуаре;</w:t>
      </w:r>
    </w:p>
    <w:p w:rsidR="00EB49D0" w:rsidRPr="00EB49D0" w:rsidRDefault="00EB49D0" w:rsidP="0026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 xml:space="preserve">Закрепить знания о </w:t>
      </w:r>
      <w:r w:rsidR="00E85C62">
        <w:rPr>
          <w:rFonts w:ascii="Times New Roman" w:hAnsi="Times New Roman" w:cs="Times New Roman"/>
          <w:sz w:val="28"/>
          <w:szCs w:val="28"/>
        </w:rPr>
        <w:t>следующих понятиях: «пешеход», «пешеходный переход»</w:t>
      </w:r>
      <w:r w:rsidRPr="00EB49D0">
        <w:rPr>
          <w:rFonts w:ascii="Times New Roman" w:hAnsi="Times New Roman" w:cs="Times New Roman"/>
          <w:sz w:val="28"/>
          <w:szCs w:val="28"/>
        </w:rPr>
        <w:t>;</w:t>
      </w:r>
    </w:p>
    <w:p w:rsidR="00EB49D0" w:rsidRPr="00EB49D0" w:rsidRDefault="00EB49D0" w:rsidP="0026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Воспитывать ответственное отношение к своей безопасности на улице.</w:t>
      </w:r>
    </w:p>
    <w:p w:rsidR="00F36CCC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Ребята, сегодня мы с вами поговорим об опасностях, которые нас подстерегают  на улице. Опасности</w:t>
      </w:r>
      <w:r>
        <w:rPr>
          <w:rFonts w:ascii="Times New Roman" w:hAnsi="Times New Roman" w:cs="Times New Roman"/>
          <w:sz w:val="28"/>
          <w:szCs w:val="28"/>
        </w:rPr>
        <w:t xml:space="preserve"> существуют, и мы должны знать, </w:t>
      </w:r>
      <w:r w:rsidRPr="00EB49D0">
        <w:rPr>
          <w:rFonts w:ascii="Times New Roman" w:hAnsi="Times New Roman" w:cs="Times New Roman"/>
          <w:sz w:val="28"/>
          <w:szCs w:val="28"/>
        </w:rPr>
        <w:t>как их избежать и вам сейчас об этом расскажу.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сначала давайте с вами отгадаем загадки:</w:t>
      </w:r>
    </w:p>
    <w:p w:rsidR="00E85C62" w:rsidRDefault="00E85C62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C62" w:rsidRDefault="00E85C62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85C62" w:rsidSect="0043379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lastRenderedPageBreak/>
        <w:t>Зорко смотрит постовой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За широкой мостовой.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Как посмотрит глазом красным –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Остановятся все сразу.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3B0C">
        <w:rPr>
          <w:rFonts w:ascii="Times New Roman" w:hAnsi="Times New Roman" w:cs="Times New Roman"/>
          <w:sz w:val="28"/>
          <w:szCs w:val="28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Полосатая лошадка,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Ее „зеброю” зовут.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Но не та, что в зоопарке,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По ней люди все идут.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3B0C">
        <w:rPr>
          <w:rFonts w:ascii="Times New Roman" w:hAnsi="Times New Roman" w:cs="Times New Roman"/>
          <w:sz w:val="28"/>
          <w:szCs w:val="28"/>
        </w:rPr>
        <w:t>Пешеходный переход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C62" w:rsidRDefault="00E85C62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lastRenderedPageBreak/>
        <w:t>Грозно мчат автомобили,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Как железная река!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Чтоб тебя не раздавили,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Словно хрупкого жучка, –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Под дорогой, словно грот,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Есть…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3B0C">
        <w:rPr>
          <w:rFonts w:ascii="Times New Roman" w:hAnsi="Times New Roman" w:cs="Times New Roman"/>
          <w:sz w:val="28"/>
          <w:szCs w:val="28"/>
        </w:rPr>
        <w:t>Подземный переход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Я по городу иду,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Я в беду не попаду.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Потому что твёрдо знаю -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Правила я выполняю.</w:t>
      </w: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3B0C">
        <w:rPr>
          <w:rFonts w:ascii="Times New Roman" w:hAnsi="Times New Roman" w:cs="Times New Roman"/>
          <w:sz w:val="28"/>
          <w:szCs w:val="28"/>
        </w:rPr>
        <w:t>Пешеход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5C62" w:rsidRDefault="00E85C62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85C62" w:rsidSect="00E85C62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483B0C" w:rsidRPr="00483B0C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9D0" w:rsidRPr="00EB49D0" w:rsidRDefault="00483B0C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EB49D0" w:rsidRPr="00EB49D0">
        <w:rPr>
          <w:rFonts w:ascii="Times New Roman" w:hAnsi="Times New Roman" w:cs="Times New Roman"/>
          <w:sz w:val="28"/>
          <w:szCs w:val="28"/>
        </w:rPr>
        <w:t xml:space="preserve"> какая же опасность нас подстере</w:t>
      </w:r>
      <w:r>
        <w:rPr>
          <w:rFonts w:ascii="Times New Roman" w:hAnsi="Times New Roman" w:cs="Times New Roman"/>
          <w:sz w:val="28"/>
          <w:szCs w:val="28"/>
        </w:rPr>
        <w:t>гает на дорогах, как вы думаете? (</w:t>
      </w:r>
      <w:r w:rsidR="00EB49D0" w:rsidRPr="00EB49D0">
        <w:rPr>
          <w:rFonts w:ascii="Times New Roman" w:hAnsi="Times New Roman" w:cs="Times New Roman"/>
          <w:sz w:val="28"/>
          <w:szCs w:val="28"/>
        </w:rPr>
        <w:t>машины)</w:t>
      </w:r>
    </w:p>
    <w:p w:rsidR="00EB49D0" w:rsidRPr="00EB49D0" w:rsidRDefault="00EB49D0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Правильно, машины!</w:t>
      </w:r>
    </w:p>
    <w:p w:rsidR="00EB49D0" w:rsidRPr="00EB49D0" w:rsidRDefault="00EB49D0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Ребята! Вы, наверное, знаете, что дороги в городе поделены между пешеходами и машинами.</w:t>
      </w:r>
    </w:p>
    <w:p w:rsidR="00EB49D0" w:rsidRPr="00EB49D0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 xml:space="preserve">Что </w:t>
      </w:r>
      <w:r w:rsidR="00483B0C">
        <w:rPr>
          <w:rFonts w:ascii="Times New Roman" w:hAnsi="Times New Roman" w:cs="Times New Roman"/>
          <w:sz w:val="28"/>
          <w:szCs w:val="28"/>
        </w:rPr>
        <w:t xml:space="preserve">же </w:t>
      </w:r>
      <w:r w:rsidRPr="00EB49D0">
        <w:rPr>
          <w:rFonts w:ascii="Times New Roman" w:hAnsi="Times New Roman" w:cs="Times New Roman"/>
          <w:sz w:val="28"/>
          <w:szCs w:val="28"/>
        </w:rPr>
        <w:t>такое дорога? Дорога состоит из нескольких частей: проезжая часть, по которой движется транспорт; тротуар, по ко</w:t>
      </w:r>
      <w:r>
        <w:rPr>
          <w:rFonts w:ascii="Times New Roman" w:hAnsi="Times New Roman" w:cs="Times New Roman"/>
          <w:sz w:val="28"/>
          <w:szCs w:val="28"/>
        </w:rPr>
        <w:t xml:space="preserve">торому передвигаются пешеходы. </w:t>
      </w:r>
      <w:r w:rsidRPr="00EB49D0">
        <w:rPr>
          <w:rFonts w:ascii="Times New Roman" w:hAnsi="Times New Roman" w:cs="Times New Roman"/>
          <w:sz w:val="28"/>
          <w:szCs w:val="28"/>
        </w:rPr>
        <w:t xml:space="preserve">По дороге мчатся автомобили, автобусы, трамваи, троллейбусы, все вместе они </w:t>
      </w:r>
      <w:r w:rsidRPr="00EB49D0">
        <w:rPr>
          <w:rFonts w:ascii="Times New Roman" w:hAnsi="Times New Roman" w:cs="Times New Roman"/>
          <w:sz w:val="28"/>
          <w:szCs w:val="28"/>
        </w:rPr>
        <w:lastRenderedPageBreak/>
        <w:t>называются транспортом. По тротуару идут пешеходы: родители с детьми, пожилые люди. Чтобы избежать опасности ходить по тротуарам следует, соблюдая определённые правила.</w:t>
      </w:r>
    </w:p>
    <w:p w:rsidR="00EB49D0" w:rsidRPr="00EB49D0" w:rsidRDefault="00EB49D0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Правила поведения на тротуаре.</w:t>
      </w:r>
    </w:p>
    <w:p w:rsidR="00EB49D0" w:rsidRPr="00EB49D0" w:rsidRDefault="0043379F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9D0" w:rsidRPr="00EB49D0">
        <w:rPr>
          <w:rFonts w:ascii="Times New Roman" w:hAnsi="Times New Roman" w:cs="Times New Roman"/>
          <w:sz w:val="28"/>
          <w:szCs w:val="28"/>
        </w:rPr>
        <w:t>1. Идти нужно, держась правой стороны.</w:t>
      </w:r>
    </w:p>
    <w:p w:rsidR="0043379F" w:rsidRDefault="0043379F" w:rsidP="002640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9D0" w:rsidRPr="00EB49D0">
        <w:rPr>
          <w:rFonts w:ascii="Times New Roman" w:hAnsi="Times New Roman" w:cs="Times New Roman"/>
          <w:sz w:val="28"/>
          <w:szCs w:val="28"/>
        </w:rPr>
        <w:t>2. Нельзя бежать, расталкивая прохожих.</w:t>
      </w:r>
    </w:p>
    <w:p w:rsidR="00EB49D0" w:rsidRPr="00EB49D0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 xml:space="preserve"> </w:t>
      </w:r>
      <w:r w:rsidR="0043379F">
        <w:rPr>
          <w:rFonts w:ascii="Times New Roman" w:hAnsi="Times New Roman" w:cs="Times New Roman"/>
          <w:sz w:val="28"/>
          <w:szCs w:val="28"/>
        </w:rPr>
        <w:t xml:space="preserve">   </w:t>
      </w:r>
      <w:r w:rsidRPr="00EB49D0">
        <w:rPr>
          <w:rFonts w:ascii="Times New Roman" w:hAnsi="Times New Roman" w:cs="Times New Roman"/>
          <w:sz w:val="28"/>
          <w:szCs w:val="28"/>
        </w:rPr>
        <w:t>3. Нельзя ездить на роликовых коньках, велосипеде, самокате. Вы можете задеть других прохожих, толкнуть, нанести травму. Кататься на роликовых коньках, велосипеде, самокате можно в парке, на стадионе, спортивной площадке.</w:t>
      </w:r>
    </w:p>
    <w:p w:rsidR="00EB49D0" w:rsidRPr="00EB49D0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Так же есть правила поведения на проезжей части:</w:t>
      </w:r>
    </w:p>
    <w:p w:rsidR="00EB49D0" w:rsidRP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EB49D0" w:rsidRP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Нельзя переходить дорогу на красный свет, даже если нет машин.</w:t>
      </w:r>
    </w:p>
    <w:p w:rsidR="00EB49D0" w:rsidRP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Если нет светофора нужно, переходить дорогу только по пешеходным переходам. Они обозначаются специальным знаком «пешеходный переход».</w:t>
      </w:r>
    </w:p>
    <w:p w:rsidR="00EB49D0" w:rsidRP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Переходя дорогу, всегда надо смотреть по сторонам. Куда мы сначала посмотрим? Да, сначала – налево, а дойдя до середины дороги – направо.</w:t>
      </w:r>
    </w:p>
    <w:p w:rsidR="00EB49D0" w:rsidRP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EB49D0" w:rsidRDefault="00EB49D0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9D0">
        <w:rPr>
          <w:rFonts w:ascii="Times New Roman" w:hAnsi="Times New Roman" w:cs="Times New Roman"/>
          <w:sz w:val="28"/>
          <w:szCs w:val="28"/>
        </w:rPr>
        <w:t>Ребята, если ваши родители забыли с какой стороны нужно обходить автобус, троллейбус и трамвай, можете им напомнить, что: Автобус и троллейбус на остановке надо обходить только сзади, а трамвай можно обходить только спереди.</w:t>
      </w:r>
    </w:p>
    <w:p w:rsidR="00483B0C" w:rsidRPr="00483B0C" w:rsidRDefault="00483B0C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Переходить дорогу нужно быстро, не отвлекаясь</w:t>
      </w:r>
    </w:p>
    <w:p w:rsidR="00483B0C" w:rsidRPr="00483B0C" w:rsidRDefault="00483B0C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>Если,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483B0C" w:rsidRDefault="00483B0C" w:rsidP="002640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0C">
        <w:rPr>
          <w:rFonts w:ascii="Times New Roman" w:hAnsi="Times New Roman" w:cs="Times New Roman"/>
          <w:sz w:val="28"/>
          <w:szCs w:val="28"/>
        </w:rPr>
        <w:t xml:space="preserve">Переходя рельсы, нужно их переступать, а не ходить по ним. </w:t>
      </w:r>
    </w:p>
    <w:p w:rsidR="00E85C62" w:rsidRDefault="0026403A" w:rsidP="0026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A8BDD" wp14:editId="24945AF4">
            <wp:extent cx="2163116" cy="2520000"/>
            <wp:effectExtent l="0" t="0" r="8890" b="0"/>
            <wp:docPr id="11" name="Рисунок 11" descr="C:\Users\admin.admin-ПК\Downloads\IMG_20210929_16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.admin-ПК\Downloads\IMG_20210929_160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7"/>
                    <a:stretch/>
                  </pic:blipFill>
                  <pic:spPr bwMode="auto">
                    <a:xfrm>
                      <a:off x="0" y="0"/>
                      <a:ext cx="216311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208EC" wp14:editId="33CD2E1C">
            <wp:extent cx="2170424" cy="2520000"/>
            <wp:effectExtent l="0" t="0" r="1905" b="0"/>
            <wp:docPr id="12" name="Рисунок 12" descr="C:\Users\admin.admin-ПК\Downloads\IMG_20210929_15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.admin-ПК\Downloads\IMG_20210929_155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41"/>
                    <a:stretch/>
                  </pic:blipFill>
                  <pic:spPr bwMode="auto">
                    <a:xfrm>
                      <a:off x="0" y="0"/>
                      <a:ext cx="217042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897" w:rsidRPr="009F2897" w:rsidRDefault="009F2897" w:rsidP="0026403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как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узнали и немного подустали, давайте отдохнем.</w:t>
      </w:r>
    </w:p>
    <w:p w:rsidR="00483B0C" w:rsidRPr="0043379F" w:rsidRDefault="00483B0C" w:rsidP="00264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379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3379F">
        <w:rPr>
          <w:rFonts w:ascii="Times New Roman" w:hAnsi="Times New Roman" w:cs="Times New Roman"/>
          <w:b/>
          <w:sz w:val="28"/>
          <w:szCs w:val="28"/>
        </w:rPr>
        <w:t xml:space="preserve"> «Пешеходы» </w:t>
      </w:r>
    </w:p>
    <w:p w:rsidR="00483B0C" w:rsidRPr="0043379F" w:rsidRDefault="00483B0C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 xml:space="preserve">Постовой стоит упрямый </w:t>
      </w:r>
      <w:r w:rsidRPr="0043379F">
        <w:rPr>
          <w:rFonts w:ascii="Times New Roman" w:hAnsi="Times New Roman" w:cs="Times New Roman"/>
          <w:i/>
          <w:sz w:val="28"/>
          <w:szCs w:val="28"/>
        </w:rPr>
        <w:t>(Ходьба на месте).</w:t>
      </w:r>
      <w:r w:rsidRPr="0043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 xml:space="preserve">Людям машет: Не ходи! </w:t>
      </w:r>
      <w:r w:rsidRPr="0043379F">
        <w:rPr>
          <w:rFonts w:ascii="Times New Roman" w:hAnsi="Times New Roman" w:cs="Times New Roman"/>
          <w:i/>
          <w:sz w:val="28"/>
          <w:szCs w:val="28"/>
        </w:rPr>
        <w:t xml:space="preserve">(Движения руками в стороны, вверх, в стороны, вниз)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 xml:space="preserve">Здесь машины едут прямо </w:t>
      </w:r>
      <w:r w:rsidRPr="0043379F">
        <w:rPr>
          <w:rFonts w:ascii="Times New Roman" w:hAnsi="Times New Roman" w:cs="Times New Roman"/>
          <w:i/>
          <w:sz w:val="28"/>
          <w:szCs w:val="28"/>
        </w:rPr>
        <w:t>(Руки перед собой)</w:t>
      </w:r>
      <w:r w:rsidRPr="0043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Пешеход, ты погоди</w:t>
      </w:r>
      <w:r w:rsidR="009F2897" w:rsidRPr="0043379F">
        <w:rPr>
          <w:rFonts w:ascii="Times New Roman" w:hAnsi="Times New Roman" w:cs="Times New Roman"/>
          <w:sz w:val="28"/>
          <w:szCs w:val="28"/>
        </w:rPr>
        <w:t xml:space="preserve">! </w:t>
      </w:r>
      <w:r w:rsidRPr="0043379F">
        <w:rPr>
          <w:rFonts w:ascii="Times New Roman" w:hAnsi="Times New Roman" w:cs="Times New Roman"/>
          <w:i/>
          <w:sz w:val="28"/>
          <w:szCs w:val="28"/>
        </w:rPr>
        <w:t xml:space="preserve">(Руки в стороны)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Посмотрите: улыбнулся (</w:t>
      </w:r>
      <w:r w:rsidRPr="0043379F">
        <w:rPr>
          <w:rFonts w:ascii="Times New Roman" w:hAnsi="Times New Roman" w:cs="Times New Roman"/>
          <w:i/>
          <w:sz w:val="28"/>
          <w:szCs w:val="28"/>
        </w:rPr>
        <w:t>Руки на пояс, улыбка)</w:t>
      </w:r>
      <w:r w:rsidRPr="0043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Приглашает нас идти (</w:t>
      </w:r>
      <w:r w:rsidRPr="0043379F">
        <w:rPr>
          <w:rFonts w:ascii="Times New Roman" w:hAnsi="Times New Roman" w:cs="Times New Roman"/>
          <w:i/>
          <w:sz w:val="28"/>
          <w:szCs w:val="28"/>
        </w:rPr>
        <w:t>Шагаем на месте)</w:t>
      </w:r>
      <w:r w:rsidRPr="0043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97" w:rsidRPr="0043379F" w:rsidRDefault="00483B0C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Вы, машины, не спешите (</w:t>
      </w:r>
      <w:r w:rsidRPr="0043379F">
        <w:rPr>
          <w:rFonts w:ascii="Times New Roman" w:hAnsi="Times New Roman" w:cs="Times New Roman"/>
          <w:i/>
          <w:sz w:val="28"/>
          <w:szCs w:val="28"/>
        </w:rPr>
        <w:t>Хлопки руками)</w:t>
      </w:r>
      <w:r w:rsidRPr="0043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0C" w:rsidRPr="0043379F" w:rsidRDefault="00483B0C" w:rsidP="0026403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Пешехода пропустите! (</w:t>
      </w:r>
      <w:r w:rsidRPr="0043379F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="009F2897" w:rsidRPr="0043379F">
        <w:rPr>
          <w:rFonts w:ascii="Times New Roman" w:hAnsi="Times New Roman" w:cs="Times New Roman"/>
          <w:i/>
          <w:sz w:val="28"/>
          <w:szCs w:val="28"/>
        </w:rPr>
        <w:t>)</w:t>
      </w:r>
    </w:p>
    <w:p w:rsidR="009F2897" w:rsidRPr="0043379F" w:rsidRDefault="009F2897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Молодцы, юные пешеходы!</w:t>
      </w:r>
    </w:p>
    <w:p w:rsidR="009F2897" w:rsidRPr="0043379F" w:rsidRDefault="009F2897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 xml:space="preserve">Давайте еще поиграем? </w:t>
      </w:r>
    </w:p>
    <w:p w:rsidR="009F2897" w:rsidRPr="0043379F" w:rsidRDefault="009F2897" w:rsidP="002640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79F">
        <w:rPr>
          <w:rFonts w:ascii="Times New Roman" w:hAnsi="Times New Roman" w:cs="Times New Roman"/>
          <w:b/>
          <w:bCs/>
          <w:sz w:val="28"/>
          <w:szCs w:val="28"/>
        </w:rPr>
        <w:t>Игра «Да, нет»</w:t>
      </w:r>
    </w:p>
    <w:p w:rsidR="009F2897" w:rsidRPr="0043379F" w:rsidRDefault="009F2897" w:rsidP="002640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Pr="0043379F">
        <w:rPr>
          <w:rFonts w:ascii="Times New Roman" w:hAnsi="Times New Roman" w:cs="Times New Roman"/>
          <w:bCs/>
          <w:sz w:val="28"/>
          <w:szCs w:val="28"/>
        </w:rPr>
        <w:t>Воспитатель задает вопросы, дети хором отвечают “да” или “нет”.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Светофор знаком всем детям?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Знают все его на свете?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Он дежурит у дороги?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У него есть руки, ноги?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Есть фонарики – три глаза?!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Он включает все их сразу?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Вот включил он красный свет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Это значит, хода нет?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79F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какой идти нам надо?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79F">
        <w:rPr>
          <w:rFonts w:ascii="Times New Roman" w:hAnsi="Times New Roman" w:cs="Times New Roman"/>
          <w:bCs/>
          <w:sz w:val="28"/>
          <w:szCs w:val="28"/>
        </w:rPr>
        <w:t>Синий</w:t>
      </w:r>
      <w:proofErr w:type="gram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- может быть преградой?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gramStart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43379F"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Pr="0043379F">
        <w:rPr>
          <w:rFonts w:ascii="Times New Roman" w:hAnsi="Times New Roman" w:cs="Times New Roman"/>
          <w:bCs/>
          <w:sz w:val="28"/>
          <w:szCs w:val="28"/>
        </w:rPr>
        <w:t>ѐлтый</w:t>
      </w:r>
      <w:proofErr w:type="spell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мы </w:t>
      </w:r>
      <w:proofErr w:type="spellStart"/>
      <w:r w:rsidRPr="0043379F">
        <w:rPr>
          <w:rFonts w:ascii="Times New Roman" w:hAnsi="Times New Roman" w:cs="Times New Roman"/>
          <w:bCs/>
          <w:sz w:val="28"/>
          <w:szCs w:val="28"/>
        </w:rPr>
        <w:t>пойдѐм</w:t>
      </w:r>
      <w:proofErr w:type="spellEnd"/>
      <w:r w:rsidRPr="0043379F">
        <w:rPr>
          <w:rFonts w:ascii="Times New Roman" w:hAnsi="Times New Roman" w:cs="Times New Roman"/>
          <w:bCs/>
          <w:sz w:val="28"/>
          <w:szCs w:val="28"/>
        </w:rPr>
        <w:t>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43379F">
        <w:rPr>
          <w:rFonts w:ascii="Times New Roman" w:hAnsi="Times New Roman" w:cs="Times New Roman"/>
          <w:bCs/>
          <w:sz w:val="28"/>
          <w:szCs w:val="28"/>
        </w:rPr>
        <w:t>зелѐный</w:t>
      </w:r>
      <w:proofErr w:type="spell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43379F">
        <w:rPr>
          <w:rFonts w:ascii="Times New Roman" w:hAnsi="Times New Roman" w:cs="Times New Roman"/>
          <w:bCs/>
          <w:sz w:val="28"/>
          <w:szCs w:val="28"/>
        </w:rPr>
        <w:t>запоѐм</w:t>
      </w:r>
      <w:proofErr w:type="spellEnd"/>
      <w:r w:rsidRPr="0043379F">
        <w:rPr>
          <w:rFonts w:ascii="Times New Roman" w:hAnsi="Times New Roman" w:cs="Times New Roman"/>
          <w:bCs/>
          <w:sz w:val="28"/>
          <w:szCs w:val="28"/>
        </w:rPr>
        <w:t>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Ну, наверное, тогда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43379F">
        <w:rPr>
          <w:rFonts w:ascii="Times New Roman" w:hAnsi="Times New Roman" w:cs="Times New Roman"/>
          <w:bCs/>
          <w:sz w:val="28"/>
          <w:szCs w:val="28"/>
        </w:rPr>
        <w:t>зелѐный</w:t>
      </w:r>
      <w:proofErr w:type="spell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встанем, да?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 xml:space="preserve">Пробежать </w:t>
      </w:r>
      <w:proofErr w:type="gramStart"/>
      <w:r w:rsidRPr="0043379F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3379F">
        <w:rPr>
          <w:rFonts w:ascii="Times New Roman" w:hAnsi="Times New Roman" w:cs="Times New Roman"/>
          <w:bCs/>
          <w:sz w:val="28"/>
          <w:szCs w:val="28"/>
        </w:rPr>
        <w:t xml:space="preserve"> красный можно?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Ну, а если осторожно?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А гуськом пройти тогда,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lastRenderedPageBreak/>
        <w:t>То, конечно, можно? Да!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Верю я глазам, ушам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Светофор знаком всем вам!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И, конечно, очень рад</w:t>
      </w:r>
    </w:p>
    <w:p w:rsidR="009F2897" w:rsidRPr="0043379F" w:rsidRDefault="009F2897" w:rsidP="002640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Я за грамотных ребят!</w:t>
      </w:r>
    </w:p>
    <w:p w:rsidR="0026403A" w:rsidRDefault="0026403A" w:rsidP="0026403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FCF75" wp14:editId="14569DE3">
            <wp:extent cx="2428291" cy="2714625"/>
            <wp:effectExtent l="0" t="0" r="0" b="0"/>
            <wp:docPr id="13" name="Рисунок 13" descr="C:\Users\admin.admin-ПК\Downloads\IMG_20210929_16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.admin-ПК\Downloads\IMG_20210929_162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76"/>
                    <a:stretch/>
                  </pic:blipFill>
                  <pic:spPr bwMode="auto">
                    <a:xfrm>
                      <a:off x="0" y="0"/>
                      <a:ext cx="2429416" cy="271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1833A" wp14:editId="74B43743">
            <wp:extent cx="2428291" cy="2743200"/>
            <wp:effectExtent l="0" t="0" r="0" b="0"/>
            <wp:docPr id="14" name="Рисунок 14" descr="C:\Users\admin.admin-ПК\Downloads\IMG_20210929_16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.admin-ПК\Downloads\IMG_20210929_161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94"/>
                    <a:stretch/>
                  </pic:blipFill>
                  <pic:spPr bwMode="auto">
                    <a:xfrm>
                      <a:off x="0" y="0"/>
                      <a:ext cx="2429416" cy="27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897" w:rsidRPr="0043379F" w:rsidRDefault="009F2897" w:rsidP="002640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Наша беседа подошла к концу. Вы все молодцы. Отлично отвечали на вопросы, много узнали о безопасности на дороге.</w:t>
      </w:r>
    </w:p>
    <w:p w:rsidR="009F2897" w:rsidRPr="0043379F" w:rsidRDefault="0043379F" w:rsidP="002640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Рефлексия.</w:t>
      </w:r>
    </w:p>
    <w:p w:rsidR="0043379F" w:rsidRPr="0043379F" w:rsidRDefault="0043379F" w:rsidP="002640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9F">
        <w:rPr>
          <w:rFonts w:ascii="Times New Roman" w:hAnsi="Times New Roman" w:cs="Times New Roman"/>
          <w:bCs/>
          <w:sz w:val="28"/>
          <w:szCs w:val="28"/>
        </w:rPr>
        <w:t>Давайте теперь вспомним о чем мы с вами сегодня говорили.</w:t>
      </w:r>
    </w:p>
    <w:p w:rsidR="009F2897" w:rsidRDefault="0026403A" w:rsidP="0026403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EECAB" wp14:editId="005A3105">
            <wp:extent cx="2428291" cy="2924175"/>
            <wp:effectExtent l="0" t="0" r="0" b="0"/>
            <wp:docPr id="9" name="Рисунок 9" descr="C:\Users\admin.admin-ПК\Downloads\IMG_20210929_16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.admin-ПК\Downloads\IMG_20210929_162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06"/>
                    <a:stretch/>
                  </pic:blipFill>
                  <pic:spPr bwMode="auto">
                    <a:xfrm>
                      <a:off x="0" y="0"/>
                      <a:ext cx="2429416" cy="29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73894" wp14:editId="58E23C3D">
            <wp:extent cx="2428292" cy="2924175"/>
            <wp:effectExtent l="0" t="0" r="0" b="0"/>
            <wp:docPr id="10" name="Рисунок 10" descr="C:\Users\admin.admin-ПК\Downloads\IMG_20210929_16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.admin-ПК\Downloads\IMG_20210929_162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" b="8235"/>
                    <a:stretch/>
                  </pic:blipFill>
                  <pic:spPr bwMode="auto">
                    <a:xfrm>
                      <a:off x="0" y="0"/>
                      <a:ext cx="2429416" cy="29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Из каких частей состоит улица? (дорога, тротуар)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Где можно гулять детям? (во дворе)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Где можно переходить дорогу? (светофор, пешеходный переход)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lastRenderedPageBreak/>
        <w:t>Назови сигналы светофора? (красный, желтый, зеленый)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На какой сигнал можно перейти дорогу? (</w:t>
      </w:r>
      <w:proofErr w:type="gramStart"/>
      <w:r w:rsidRPr="004337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3379F">
        <w:rPr>
          <w:rFonts w:ascii="Times New Roman" w:hAnsi="Times New Roman" w:cs="Times New Roman"/>
          <w:sz w:val="28"/>
          <w:szCs w:val="28"/>
        </w:rPr>
        <w:t xml:space="preserve"> зеленый)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С кем можно переходить дорогу? (</w:t>
      </w:r>
      <w:proofErr w:type="gramStart"/>
      <w:r w:rsidRPr="004337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3379F">
        <w:rPr>
          <w:rFonts w:ascii="Times New Roman" w:hAnsi="Times New Roman" w:cs="Times New Roman"/>
          <w:sz w:val="28"/>
          <w:szCs w:val="28"/>
        </w:rPr>
        <w:t xml:space="preserve"> взрослыми)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Как называют человека, управляющего машиной? (водитель)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Где ездят машины, где ходят пешеходы? (по дороге, по тротуару)</w:t>
      </w:r>
    </w:p>
    <w:p w:rsidR="009F2897" w:rsidRPr="0043379F" w:rsidRDefault="009F2897" w:rsidP="002640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Как нужно обходить автобус? (подождать, когда уедет)</w:t>
      </w:r>
    </w:p>
    <w:p w:rsidR="009F2897" w:rsidRPr="009F2897" w:rsidRDefault="009F2897" w:rsidP="0026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49D0" w:rsidRPr="0043379F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  <w:r w:rsidRPr="0043379F">
        <w:rPr>
          <w:rFonts w:ascii="Times New Roman" w:hAnsi="Times New Roman" w:cs="Times New Roman"/>
          <w:sz w:val="28"/>
          <w:szCs w:val="28"/>
        </w:rPr>
        <w:t>Дорогие ребята! Необходимо запомнить правила поведения на тротуаре и проезжей части, строго их соблюдать. Ведь несоблюдение правил поведения пешеходом может привести к неприятным ситуациям на дороге.</w:t>
      </w:r>
    </w:p>
    <w:p w:rsidR="009F2897" w:rsidRPr="00483B0C" w:rsidRDefault="009F2897" w:rsidP="0026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49D0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9D0" w:rsidRPr="00EB49D0" w:rsidRDefault="00EB49D0" w:rsidP="002640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9D0" w:rsidRPr="00EB49D0" w:rsidSect="00E85C62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4E0"/>
    <w:multiLevelType w:val="hybridMultilevel"/>
    <w:tmpl w:val="25D4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4398"/>
    <w:multiLevelType w:val="hybridMultilevel"/>
    <w:tmpl w:val="2E4EC364"/>
    <w:lvl w:ilvl="0" w:tplc="6292E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37A28"/>
    <w:multiLevelType w:val="hybridMultilevel"/>
    <w:tmpl w:val="EB98C896"/>
    <w:lvl w:ilvl="0" w:tplc="5EAC56B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D0A5A"/>
    <w:multiLevelType w:val="hybridMultilevel"/>
    <w:tmpl w:val="7D6C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A40CB"/>
    <w:multiLevelType w:val="hybridMultilevel"/>
    <w:tmpl w:val="FD8E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178DB"/>
    <w:multiLevelType w:val="hybridMultilevel"/>
    <w:tmpl w:val="BAFE22DA"/>
    <w:lvl w:ilvl="0" w:tplc="8AD235B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81C3C"/>
    <w:multiLevelType w:val="hybridMultilevel"/>
    <w:tmpl w:val="D37E4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3E5BA7"/>
    <w:multiLevelType w:val="hybridMultilevel"/>
    <w:tmpl w:val="C89EF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0"/>
    <w:rsid w:val="0026403A"/>
    <w:rsid w:val="0043379F"/>
    <w:rsid w:val="00483B0C"/>
    <w:rsid w:val="009F2897"/>
    <w:rsid w:val="00E85C62"/>
    <w:rsid w:val="00EB49D0"/>
    <w:rsid w:val="00F3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2021-09-30T05:47:00Z</dcterms:created>
  <dcterms:modified xsi:type="dcterms:W3CDTF">2021-09-30T05:47:00Z</dcterms:modified>
</cp:coreProperties>
</file>